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Рекреационные системы Зарубежной Европы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E46DAC1" w:rsidR="00A77598" w:rsidRPr="006824E2" w:rsidRDefault="006824E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236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236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F2360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DF2360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DF2360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DF2360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DF2360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3D6B37" w:rsidR="004475DA" w:rsidRPr="006824E2" w:rsidRDefault="006824E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11DDAF" w14:textId="77777777" w:rsidR="00DF236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41259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_Toc212041259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3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06725BE5" w14:textId="77777777" w:rsidR="00DF2360" w:rsidRDefault="000070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0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_Toc212041260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3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6C3C0115" w14:textId="77777777" w:rsidR="00DF2360" w:rsidRDefault="000070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1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_Toc212041261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3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550278DD" w14:textId="77777777" w:rsidR="00DF2360" w:rsidRDefault="000070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2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_Toc212041262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3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5AE3A840" w14:textId="77777777" w:rsidR="00DF2360" w:rsidRDefault="000070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3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_Toc212041263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6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6ABA83A7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4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_Toc212041264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7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105986CC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5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_Toc212041265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7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5594ED84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6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_Toc212041266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7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4D68BDA4" w14:textId="77777777" w:rsidR="00DF2360" w:rsidRDefault="000070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7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_Toc212041267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8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46400A81" w14:textId="77777777" w:rsidR="00DF2360" w:rsidRDefault="000070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8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_Toc212041268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9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21DFCD1C" w14:textId="77777777" w:rsidR="00DF2360" w:rsidRDefault="000070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69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_Toc212041269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10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21CC6146" w14:textId="77777777" w:rsidR="00DF2360" w:rsidRDefault="000070B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70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_Toc212041270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12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38BC7373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71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_Toc212041271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12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30A5E562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72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_Toc212041272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13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675DBBF0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73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_Toc212041273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13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11FFD024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74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_Toc212041274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14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1DE0A26A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75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_Toc212041275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14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4DC36BDD" w14:textId="77777777" w:rsidR="00DF2360" w:rsidRDefault="000070B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41276" w:history="1">
            <w:r w:rsidR="00DF2360" w:rsidRPr="00AD0D1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F2360">
              <w:rPr>
                <w:noProof/>
                <w:webHidden/>
              </w:rPr>
              <w:tab/>
            </w:r>
            <w:r w:rsidR="00DF2360">
              <w:rPr>
                <w:noProof/>
                <w:webHidden/>
              </w:rPr>
              <w:fldChar w:fldCharType="begin"/>
            </w:r>
            <w:r w:rsidR="00DF2360">
              <w:rPr>
                <w:noProof/>
                <w:webHidden/>
              </w:rPr>
              <w:instrText xml:space="preserve"> PAGEREF _Toc212041276 \h </w:instrText>
            </w:r>
            <w:r w:rsidR="00DF2360">
              <w:rPr>
                <w:noProof/>
                <w:webHidden/>
              </w:rPr>
            </w:r>
            <w:r w:rsidR="00DF2360">
              <w:rPr>
                <w:noProof/>
                <w:webHidden/>
              </w:rPr>
              <w:fldChar w:fldCharType="separate"/>
            </w:r>
            <w:r w:rsidR="00DF2360">
              <w:rPr>
                <w:noProof/>
                <w:webHidden/>
              </w:rPr>
              <w:t>14</w:t>
            </w:r>
            <w:r w:rsidR="00DF236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41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Обеспечить как теоретическую подготовку студента по проблемам территориальной организации рекреации и туризма, так и достаточный объем фактических знаний по отдельным государствам Зарубежной Европы.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41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Рекреационные системы Зарубежной Европы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412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F236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23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236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236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236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236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236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F236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F236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236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23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236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2360">
              <w:rPr>
                <w:rFonts w:ascii="Times New Roman" w:hAnsi="Times New Roman" w:cs="Times New Roman"/>
                <w:lang w:bidi="ru-RU"/>
              </w:rPr>
              <w:t>ПК-1.1 - Способен проводить диагностику социально-экономического состояния региона специализации с учетом особенностей его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23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2360">
              <w:rPr>
                <w:rFonts w:ascii="Times New Roman" w:hAnsi="Times New Roman" w:cs="Times New Roman"/>
              </w:rPr>
              <w:t>основные понятия, характеризующие рекреационную деятельность, виды рекреации и туризма, распространенные в регионе специализации</w:t>
            </w:r>
            <w:r w:rsidRPr="00DF236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236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2360">
              <w:rPr>
                <w:rFonts w:ascii="Times New Roman" w:hAnsi="Times New Roman" w:cs="Times New Roman"/>
              </w:rPr>
              <w:t xml:space="preserve">уметь проводить диагностику рекреационных систем в отдельных </w:t>
            </w:r>
            <w:proofErr w:type="gramStart"/>
            <w:r w:rsidR="00FD518F" w:rsidRPr="00DF2360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FD518F" w:rsidRPr="00DF2360">
              <w:rPr>
                <w:rFonts w:ascii="Times New Roman" w:hAnsi="Times New Roman" w:cs="Times New Roman"/>
              </w:rPr>
              <w:t xml:space="preserve"> изучаемого региона с учетом физико-географических,  историко-культурных, экологических и иных особенностей</w:t>
            </w:r>
            <w:r w:rsidRPr="00DF236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F236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236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2360">
              <w:rPr>
                <w:rFonts w:ascii="Times New Roman" w:hAnsi="Times New Roman" w:cs="Times New Roman"/>
              </w:rPr>
              <w:t xml:space="preserve">навыками оценки проблем и перспектив функционирования рекреационных систем в </w:t>
            </w:r>
            <w:proofErr w:type="gramStart"/>
            <w:r w:rsidR="00FD518F" w:rsidRPr="00DF2360">
              <w:rPr>
                <w:rFonts w:ascii="Times New Roman" w:hAnsi="Times New Roman" w:cs="Times New Roman"/>
              </w:rPr>
              <w:t>странах</w:t>
            </w:r>
            <w:proofErr w:type="gramEnd"/>
            <w:r w:rsidR="00FD518F" w:rsidRPr="00DF2360">
              <w:rPr>
                <w:rFonts w:ascii="Times New Roman" w:hAnsi="Times New Roman" w:cs="Times New Roman"/>
              </w:rPr>
              <w:t xml:space="preserve"> изучаемого региона</w:t>
            </w:r>
            <w:r w:rsidRPr="00DF236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F236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4126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Основные понятия курса «Рекреационные системы Зарубежной Европы"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курса согласно определениям ВТО. Соотношение понятий «туризм» и «рекреация», Классификация видов туризма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03D7D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B62D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Пространственные концепции развития рекреации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BB8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Маршрутные модели, полидистанционные модели, модели туристских прибытий-отбытий, структурные модели развития рекреации и туризма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AB5E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4DD6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37BD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6588C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F2AB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558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Понятие о территориально-рекреационной системе (ТРС)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5DF6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территориально-рекреационной системе (ТРС) и ее компонентах. Различие ТРС по территориальному охвату и специализации. Компоненты ТРС. Разновидности ТРС в странах Зарубежной Европы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C21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C610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0B8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5F37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41AC5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A8B8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оценки туристско-рекреационного потенциала региона, страны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D5F5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туристско-рекреационного потенциала региона (страны) Отдельные компоненты туристско-рекреационного потенциала региона (страны). Методы оценки туристско-рекреационного потенциала региона, страны – комплексной и покомпонентной. Туристско-рекреационный потенциал стран Зарубежной Европы. Туристско-рекреационный потенциал отдельных регионов стран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FEEC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BF67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C56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91D1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CD212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1A16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Общая характеристика развития  рекреации и туризма в странах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0C5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Доля туризма и рекреации в ВВП стран, доля занятых в туризме и рекреации,  другие показатели. Мультипликативный эффект туристско-рекреационной деятельности. Методы расчета туристского мультипликатора.  Понятие туристской конкурентоспособности стран и регионов. Отдельные показатели конкурентоспособности туристской отрасли в странах Зарубежной Европы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7A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EDD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894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20C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EA918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B84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Устойчивое развитие рекреации и туризма в странах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A3B7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экономической устойчивости рекреации и туризма. Понятие экологической устойчивости рекреации и туризма. Понятие социально-культурной устойчивости рекреации и туризма.  Программы устойчивого развития рекреации и туризма для отдельных стран Зарубежной Европы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D52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811D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59BD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CB34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C157A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18A5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Развитие туристско-рекреационной инфраструктуры в странах 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842B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гостиничного хозяйства в странах Зарубежной Европы. Основные показатели развития гостиничного хозяйства стран Зарубежной Европы. Крупнейшие гостиничные цепи в Зарубежной Европе. Мировые и национальные гостиничные цепи.   Территориальные особенности развития гостиничного хозяйства Зарубежной Европы</w:t>
            </w:r>
            <w:r w:rsidRPr="00352B6F">
              <w:rPr>
                <w:lang w:bidi="ru-RU"/>
              </w:rPr>
              <w:br/>
              <w:t>Развития индустрии питания в странах Зарубежной Европы. Особенности индустрии питания в отдельных странах и регионах Зарубежной Европы. Особенности гастрономического туризма в странах Зарубежной  Европы</w:t>
            </w:r>
            <w:r w:rsidRPr="00352B6F">
              <w:rPr>
                <w:lang w:bidi="ru-RU"/>
              </w:rPr>
              <w:br/>
              <w:t>Развитие специальных видов туристской инфраструктуры в Зарубежной Европе на примере инфраструктуры для горнолыжного туризма, гольфа, пляжно-куппльного отдыха и других видов рекреации и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8583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1943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C47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557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2B24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974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Развитие основных направлений массового туризма и рекреации в странах 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E73E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экскурсионно-познавательного туризма в странах Зарубежной Европы. Пляжно-купалное направление рекреации   в странах Зарубежной Европы. Бизнес-туризм в странах Зарубежной Европы.  Развитие лечебного туризма и рекреации в странах Зарубежной Европы. Развитие агротуризма в странах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5635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525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BC62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D3F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F294C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860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Развитие активных видов туризма и рекреации в странах  Зарубежной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3F47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горнолыжные районы Зарубежной Европы. Гольф-рекреация в странах Зарубежной Европы. Развитие экстремальных видов туризма в странах Зарубежной Европы (серфинг, дайвинг и др.)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E37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8B80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D902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3EF4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6670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76AC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Рекреационные системы и развитие туризма в Соединенном королевстве Великобритании и Северной Ирландии и Германии.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B817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Приморские курорты юга Англии, Нормандские острова. Охраняемые природные территории и памятники природы. Рекреационная привлекательность городов с памятниками истории, культуры, архитектуры. Объекты всемирного культурного наследия ЮНЕСКО. Лондон. Юго-Восточная и Восточная Англия, Корнуолл. Шотландия. Эдинбург. Университетские города – Оксфорд, Кембридж. Ирландия. Исторический город Дублин. Приморские курорты на Балтийском и Северном море. Среднегерманские горы. Тюрингия. «Саксонская Швейцария». Долина Рейна и Шварцвальд. Германские Альпы. Историко-культурные центры. Берлин. Лейпциг. Дрезден. Веймар. Гамбург. Бремен. Любек. Кельн. Трир. Мюнхен. Малые университетские города. Минеральные воды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540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47B1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6A2A4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E47B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6DC8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0808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 Рекреационные системы и развитие туризма в странах Бенилюкса,  Франции и Монако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3511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Нидерланды. Высокая познавательная ценность исторических городов. Амстердам, Гаага, Роттердам. Бельгия. Историко-культурные ценности городов. Брюссель, Брюгге, Гент. Побережье Северного моря. Минеральные воды. Люксембург – столица Великого Герцогства. Приморские местности Атлантического побережья – Нормандия, Бретань, Бискайское побережье. Приморские курорты Средиземного моря – Лангедок, Французская Ривьера, Корсика. Горнолыжные курорты в Альпах. Пиренеи. Возможности альпинизма, спелеологического, подводного туризма. Минеральные воды Центрального Французского массива.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F30C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30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6DD2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D8D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E504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B41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Рекреационные системы и развитие туризма в  Альпийских странах.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B948E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Швейцария. Горные курорты. Исторические города – Берн, Цюрих, Женева. Женевское озеро. Лихтенштейн. Австрия. Горные курорты. Исторические города – Вена, Зальцбург. Минеральные воды региона.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2ED7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0FD0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2059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189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2F4DA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DB48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Рекреационные системы и развитие туризма в странах Северной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68F5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Приморские курорты юга Швеции, Готланд, Стокгольмский архипелаг. Охраняемые природные территории и памятники природы. Рекреационная привлекательность городов с памятниками истории, культуры, архитектуры. Объекты всемирного культурного наследия ЮНЕСКО. Стокгольм. Юго-Восточная и Восточная Швеция. Шотландия.. Университетские города – Стокгольм, Упсала, Лунд. Высокая познавательная ценность исторических городов. Хельсинки, Турку, Тампере, Рованиеми. Историко-культурные ценности городов. Побережье Балтийского моря. Минеральные воды. Приморские местности побережья. Приморские курорты Ольборг, Фридриксхафен. Исторический город Копенгаген. Подводный туризм. Экологический и образовательный  туризм. Приморские курорты на Норвежском и Северном морях. Скандинавские горы. ледники и озера. Историко-культурные центры. Осло. Берген. Шпицберген. Лофотенские острова. Экологический туризм. Рекреационное рыболовство.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977E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EA34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E501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6D02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DDB7D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303A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Рекреационные системы и развитие туризма в странах Южной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9021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Италия, Испания, Португалия, Андорра, Греция (основные исторические города и курорты). Охраняемые природные территории и памятники природы. Рекреационная привлекательность городов с памятниками истории, культуры, архитектуры. Объекты всемирного культурного наследия ЮНЕСКО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71FE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B44FA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39F3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4ED8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E31AF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6AB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Рекреационные системы  и развитие туризма в странах  Восточной Европы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C8EB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Чехия, Венгрия, Румыния, Польша, Словакия. (основные исторические города и курорты). Охраняемые природные территории и памятники природы. Рекреационная привлекательность городов с памятниками истории, культуры, архитектуры. Объекты всемирного культурного наследия ЮНЕСКО.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040E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B1DE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34E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71F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04126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41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6"/>
        <w:gridCol w:w="380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Рекреационное хозяйство и международный туризм в </w:t>
            </w:r>
            <w:proofErr w:type="gram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странах</w:t>
            </w:r>
            <w:proofErr w:type="gram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 изучаемого региона: Зарубежная Европа, Азиатско-Тихоокеанский регион, Латинская Америка [Электронный ресурс] : учебное пособие /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И.Г.Лимонина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. ун-т, Каф. регион. экономики и природопользования</w:t>
            </w:r>
            <w:proofErr w:type="gram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— Электрон. текстовые дан. (1 файл : 2,42 МБ) .— Санкт-Петербург : Изд-во СПбГЭУ, 2017 .—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. с титул. экрана</w:t>
            </w:r>
            <w:proofErr w:type="gram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— Имеется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. аналог .— Авторизованный доступ по паролю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Библиогр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38 назв.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070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F23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B9%D1%81%D1%82%D0%B2%D0%BE.pdf</w:t>
              </w:r>
            </w:hyperlink>
          </w:p>
        </w:tc>
      </w:tr>
      <w:tr w:rsidR="00262CF0" w:rsidRPr="007E6725" w14:paraId="1C363B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1E164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А.Т.Калоева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И.Г.Лимонина</w:t>
            </w:r>
            <w:proofErr w:type="spellEnd"/>
            <w:proofErr w:type="gram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spellStart"/>
            <w:proofErr w:type="gram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С.С.Сафина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. География туристско-рекреационных центров и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. – учебное пособие.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2015. – 51 с.-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487ED2" w14:textId="77777777" w:rsidR="00262CF0" w:rsidRPr="007E6725" w:rsidRDefault="000070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F236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BE%D0%BD%D0%BD%D1%8B%D1%85.pdf</w:t>
              </w:r>
            </w:hyperlink>
          </w:p>
        </w:tc>
      </w:tr>
      <w:tr w:rsidR="00262CF0" w:rsidRPr="006824E2" w14:paraId="3A79EC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A39DF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Александрова А.Ю. Международный туризм (для бакалавров) [Электронный ресурс]</w:t>
            </w:r>
            <w:proofErr w:type="gram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 .—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F029A2" w14:textId="77777777" w:rsidR="00262CF0" w:rsidRPr="007E6725" w:rsidRDefault="000070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DF2360">
                <w:rPr>
                  <w:color w:val="00008B"/>
                  <w:u w:val="single"/>
                  <w:lang w:val="en-US"/>
                </w:rPr>
                <w:t>http://www.book.ru/book/918842</w:t>
              </w:r>
            </w:hyperlink>
          </w:p>
        </w:tc>
      </w:tr>
      <w:tr w:rsidR="00262CF0" w:rsidRPr="007E6725" w14:paraId="0B853D3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8493A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Александрова А.Ю. под ред. География туризма [Электронный ресурс]</w:t>
            </w:r>
            <w:proofErr w:type="gram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— Москва : </w:t>
            </w:r>
            <w:proofErr w:type="spellStart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DF2360">
              <w:rPr>
                <w:rFonts w:ascii="Times New Roman" w:hAnsi="Times New Roman" w:cs="Times New Roman"/>
                <w:sz w:val="24"/>
                <w:szCs w:val="24"/>
              </w:rPr>
              <w:t xml:space="preserve">, 2022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592 .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2131ED" w14:textId="77777777" w:rsidR="00262CF0" w:rsidRPr="007E6725" w:rsidRDefault="000070B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https://book.ru/books/942837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041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4360A3" w14:textId="77777777" w:rsidTr="007B550D">
        <w:tc>
          <w:tcPr>
            <w:tcW w:w="9345" w:type="dxa"/>
          </w:tcPr>
          <w:p w14:paraId="118A6B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3A032AC" w14:textId="77777777" w:rsidTr="007B550D">
        <w:tc>
          <w:tcPr>
            <w:tcW w:w="9345" w:type="dxa"/>
          </w:tcPr>
          <w:p w14:paraId="61DF03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2E5F5F" w14:textId="77777777" w:rsidTr="007B550D">
        <w:tc>
          <w:tcPr>
            <w:tcW w:w="9345" w:type="dxa"/>
          </w:tcPr>
          <w:p w14:paraId="73C4BA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032BE7" w14:textId="77777777" w:rsidTr="007B550D">
        <w:tc>
          <w:tcPr>
            <w:tcW w:w="9345" w:type="dxa"/>
          </w:tcPr>
          <w:p w14:paraId="570D94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412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070B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041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236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23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236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236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236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236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F23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360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2360">
              <w:rPr>
                <w:sz w:val="22"/>
                <w:szCs w:val="22"/>
              </w:rPr>
              <w:t>комплексом</w:t>
            </w:r>
            <w:proofErr w:type="gramStart"/>
            <w:r w:rsidRPr="00DF2360">
              <w:rPr>
                <w:sz w:val="22"/>
                <w:szCs w:val="22"/>
              </w:rPr>
              <w:t>.С</w:t>
            </w:r>
            <w:proofErr w:type="gramEnd"/>
            <w:r w:rsidRPr="00DF2360">
              <w:rPr>
                <w:sz w:val="22"/>
                <w:szCs w:val="22"/>
              </w:rPr>
              <w:t>пециализированная</w:t>
            </w:r>
            <w:proofErr w:type="spellEnd"/>
            <w:r w:rsidRPr="00DF2360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DF2360">
              <w:rPr>
                <w:sz w:val="22"/>
                <w:szCs w:val="22"/>
              </w:rPr>
              <w:t>.К</w:t>
            </w:r>
            <w:proofErr w:type="gramEnd"/>
            <w:r w:rsidRPr="00DF2360">
              <w:rPr>
                <w:sz w:val="22"/>
                <w:szCs w:val="22"/>
              </w:rPr>
              <w:t xml:space="preserve">омпьютер </w:t>
            </w:r>
            <w:r w:rsidRPr="00DF2360">
              <w:rPr>
                <w:sz w:val="22"/>
                <w:szCs w:val="22"/>
                <w:lang w:val="en-US"/>
              </w:rPr>
              <w:t>Intel</w:t>
            </w:r>
            <w:r w:rsidRPr="00DF2360">
              <w:rPr>
                <w:sz w:val="22"/>
                <w:szCs w:val="22"/>
              </w:rPr>
              <w:t xml:space="preserve"> </w:t>
            </w:r>
            <w:proofErr w:type="spellStart"/>
            <w:r w:rsidRPr="00DF23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2360">
              <w:rPr>
                <w:sz w:val="22"/>
                <w:szCs w:val="22"/>
              </w:rPr>
              <w:t xml:space="preserve">3-2100 2.4 </w:t>
            </w:r>
            <w:proofErr w:type="spellStart"/>
            <w:r w:rsidRPr="00DF236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F2360">
              <w:rPr>
                <w:sz w:val="22"/>
                <w:szCs w:val="22"/>
              </w:rPr>
              <w:t>/4/500</w:t>
            </w:r>
            <w:r w:rsidRPr="00DF2360">
              <w:rPr>
                <w:sz w:val="22"/>
                <w:szCs w:val="22"/>
                <w:lang w:val="en-US"/>
              </w:rPr>
              <w:t>Gb</w:t>
            </w:r>
            <w:r w:rsidRPr="00DF2360">
              <w:rPr>
                <w:sz w:val="22"/>
                <w:szCs w:val="22"/>
              </w:rPr>
              <w:t>/</w:t>
            </w:r>
            <w:r w:rsidRPr="00DF2360">
              <w:rPr>
                <w:sz w:val="22"/>
                <w:szCs w:val="22"/>
                <w:lang w:val="en-US"/>
              </w:rPr>
              <w:t>Acer</w:t>
            </w:r>
            <w:r w:rsidRPr="00DF2360">
              <w:rPr>
                <w:sz w:val="22"/>
                <w:szCs w:val="22"/>
              </w:rPr>
              <w:t xml:space="preserve"> </w:t>
            </w:r>
            <w:r w:rsidRPr="00DF2360">
              <w:rPr>
                <w:sz w:val="22"/>
                <w:szCs w:val="22"/>
                <w:lang w:val="en-US"/>
              </w:rPr>
              <w:t>V</w:t>
            </w:r>
            <w:r w:rsidRPr="00DF2360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DF236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F2360">
              <w:rPr>
                <w:sz w:val="22"/>
                <w:szCs w:val="22"/>
              </w:rPr>
              <w:t xml:space="preserve"> </w:t>
            </w:r>
            <w:r w:rsidRPr="00DF2360">
              <w:rPr>
                <w:sz w:val="22"/>
                <w:szCs w:val="22"/>
                <w:lang w:val="en-US"/>
              </w:rPr>
              <w:t>x</w:t>
            </w:r>
            <w:r w:rsidRPr="00DF236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23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3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F2360" w14:paraId="3DEA30D2" w14:textId="77777777" w:rsidTr="008416EB">
        <w:tc>
          <w:tcPr>
            <w:tcW w:w="7797" w:type="dxa"/>
            <w:shd w:val="clear" w:color="auto" w:fill="auto"/>
          </w:tcPr>
          <w:p w14:paraId="77B819C0" w14:textId="77777777" w:rsidR="002C735C" w:rsidRPr="00DF23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360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F2360">
              <w:rPr>
                <w:sz w:val="22"/>
                <w:szCs w:val="22"/>
              </w:rPr>
              <w:t>комплексом</w:t>
            </w:r>
            <w:proofErr w:type="gramStart"/>
            <w:r w:rsidRPr="00DF2360">
              <w:rPr>
                <w:sz w:val="22"/>
                <w:szCs w:val="22"/>
              </w:rPr>
              <w:t>.С</w:t>
            </w:r>
            <w:proofErr w:type="gramEnd"/>
            <w:r w:rsidRPr="00DF2360">
              <w:rPr>
                <w:sz w:val="22"/>
                <w:szCs w:val="22"/>
              </w:rPr>
              <w:t>пециализированная</w:t>
            </w:r>
            <w:proofErr w:type="spellEnd"/>
            <w:r w:rsidRPr="00DF2360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DF2360">
              <w:rPr>
                <w:sz w:val="22"/>
                <w:szCs w:val="22"/>
              </w:rPr>
              <w:t>.К</w:t>
            </w:r>
            <w:proofErr w:type="gramEnd"/>
            <w:r w:rsidRPr="00DF2360">
              <w:rPr>
                <w:sz w:val="22"/>
                <w:szCs w:val="22"/>
              </w:rPr>
              <w:t xml:space="preserve">омпьютер </w:t>
            </w:r>
            <w:r w:rsidRPr="00DF2360">
              <w:rPr>
                <w:sz w:val="22"/>
                <w:szCs w:val="22"/>
                <w:lang w:val="en-US"/>
              </w:rPr>
              <w:t>Intel</w:t>
            </w:r>
            <w:r w:rsidRPr="00DF2360">
              <w:rPr>
                <w:sz w:val="22"/>
                <w:szCs w:val="22"/>
              </w:rPr>
              <w:t xml:space="preserve"> </w:t>
            </w:r>
            <w:r w:rsidRPr="00DF2360">
              <w:rPr>
                <w:sz w:val="22"/>
                <w:szCs w:val="22"/>
                <w:lang w:val="en-US"/>
              </w:rPr>
              <w:t>I</w:t>
            </w:r>
            <w:r w:rsidRPr="00DF2360">
              <w:rPr>
                <w:sz w:val="22"/>
                <w:szCs w:val="22"/>
              </w:rPr>
              <w:t>5-7400/16</w:t>
            </w:r>
            <w:r w:rsidRPr="00DF2360">
              <w:rPr>
                <w:sz w:val="22"/>
                <w:szCs w:val="22"/>
                <w:lang w:val="en-US"/>
              </w:rPr>
              <w:t>Gb</w:t>
            </w:r>
            <w:r w:rsidRPr="00DF2360">
              <w:rPr>
                <w:sz w:val="22"/>
                <w:szCs w:val="22"/>
              </w:rPr>
              <w:t>/1</w:t>
            </w:r>
            <w:r w:rsidRPr="00DF2360">
              <w:rPr>
                <w:sz w:val="22"/>
                <w:szCs w:val="22"/>
                <w:lang w:val="en-US"/>
              </w:rPr>
              <w:t>Tb</w:t>
            </w:r>
            <w:r w:rsidRPr="00DF2360">
              <w:rPr>
                <w:sz w:val="22"/>
                <w:szCs w:val="22"/>
              </w:rPr>
              <w:t xml:space="preserve">/ видеокарта </w:t>
            </w:r>
            <w:r w:rsidRPr="00DF2360">
              <w:rPr>
                <w:sz w:val="22"/>
                <w:szCs w:val="22"/>
                <w:lang w:val="en-US"/>
              </w:rPr>
              <w:t>NVIDIA</w:t>
            </w:r>
            <w:r w:rsidRPr="00DF2360">
              <w:rPr>
                <w:sz w:val="22"/>
                <w:szCs w:val="22"/>
              </w:rPr>
              <w:t xml:space="preserve"> </w:t>
            </w:r>
            <w:r w:rsidRPr="00DF2360">
              <w:rPr>
                <w:sz w:val="22"/>
                <w:szCs w:val="22"/>
                <w:lang w:val="en-US"/>
              </w:rPr>
              <w:t>GeForce</w:t>
            </w:r>
            <w:r w:rsidRPr="00DF2360">
              <w:rPr>
                <w:sz w:val="22"/>
                <w:szCs w:val="22"/>
              </w:rPr>
              <w:t xml:space="preserve"> </w:t>
            </w:r>
            <w:r w:rsidRPr="00DF2360">
              <w:rPr>
                <w:sz w:val="22"/>
                <w:szCs w:val="22"/>
                <w:lang w:val="en-US"/>
              </w:rPr>
              <w:t>GT</w:t>
            </w:r>
            <w:r w:rsidRPr="00DF2360">
              <w:rPr>
                <w:sz w:val="22"/>
                <w:szCs w:val="22"/>
              </w:rPr>
              <w:t xml:space="preserve"> 710/Монитор. </w:t>
            </w:r>
            <w:r w:rsidRPr="00DF2360">
              <w:rPr>
                <w:sz w:val="22"/>
                <w:szCs w:val="22"/>
                <w:lang w:val="en-US"/>
              </w:rPr>
              <w:t>DELL</w:t>
            </w:r>
            <w:r w:rsidRPr="00DF2360">
              <w:rPr>
                <w:sz w:val="22"/>
                <w:szCs w:val="22"/>
              </w:rPr>
              <w:t xml:space="preserve"> </w:t>
            </w:r>
            <w:r w:rsidRPr="00DF2360">
              <w:rPr>
                <w:sz w:val="22"/>
                <w:szCs w:val="22"/>
                <w:lang w:val="en-US"/>
              </w:rPr>
              <w:t>S</w:t>
            </w:r>
            <w:r w:rsidRPr="00DF2360">
              <w:rPr>
                <w:sz w:val="22"/>
                <w:szCs w:val="22"/>
              </w:rPr>
              <w:t>2218</w:t>
            </w:r>
            <w:r w:rsidRPr="00DF2360">
              <w:rPr>
                <w:sz w:val="22"/>
                <w:szCs w:val="22"/>
                <w:lang w:val="en-US"/>
              </w:rPr>
              <w:t>H</w:t>
            </w:r>
            <w:r w:rsidRPr="00DF2360">
              <w:rPr>
                <w:sz w:val="22"/>
                <w:szCs w:val="22"/>
              </w:rPr>
              <w:t xml:space="preserve"> - 17 </w:t>
            </w:r>
            <w:proofErr w:type="gramStart"/>
            <w:r w:rsidRPr="00DF2360">
              <w:rPr>
                <w:sz w:val="22"/>
                <w:szCs w:val="22"/>
              </w:rPr>
              <w:t>шт.,</w:t>
            </w:r>
            <w:proofErr w:type="gramEnd"/>
            <w:r w:rsidRPr="00DF2360">
              <w:rPr>
                <w:sz w:val="22"/>
                <w:szCs w:val="22"/>
              </w:rPr>
              <w:t xml:space="preserve"> Точка беспроводного доступа </w:t>
            </w:r>
            <w:r w:rsidRPr="00DF2360">
              <w:rPr>
                <w:sz w:val="22"/>
                <w:szCs w:val="22"/>
                <w:lang w:val="en-US"/>
              </w:rPr>
              <w:t>Wi</w:t>
            </w:r>
            <w:r w:rsidRPr="00DF2360">
              <w:rPr>
                <w:sz w:val="22"/>
                <w:szCs w:val="22"/>
              </w:rPr>
              <w:t>-</w:t>
            </w:r>
            <w:r w:rsidRPr="00DF2360">
              <w:rPr>
                <w:sz w:val="22"/>
                <w:szCs w:val="22"/>
                <w:lang w:val="en-US"/>
              </w:rPr>
              <w:t>Fi</w:t>
            </w:r>
            <w:r w:rsidRPr="00DF2360">
              <w:rPr>
                <w:sz w:val="22"/>
                <w:szCs w:val="22"/>
              </w:rPr>
              <w:t xml:space="preserve"> Тип1 </w:t>
            </w:r>
            <w:r w:rsidRPr="00DF2360">
              <w:rPr>
                <w:sz w:val="22"/>
                <w:szCs w:val="22"/>
                <w:lang w:val="en-US"/>
              </w:rPr>
              <w:t>UBIQUITI</w:t>
            </w:r>
            <w:r w:rsidRPr="00DF2360">
              <w:rPr>
                <w:sz w:val="22"/>
                <w:szCs w:val="22"/>
              </w:rPr>
              <w:t xml:space="preserve"> </w:t>
            </w:r>
            <w:r w:rsidRPr="00DF2360">
              <w:rPr>
                <w:sz w:val="22"/>
                <w:szCs w:val="22"/>
                <w:lang w:val="en-US"/>
              </w:rPr>
              <w:t>UAP</w:t>
            </w:r>
            <w:r w:rsidRPr="00DF2360">
              <w:rPr>
                <w:sz w:val="22"/>
                <w:szCs w:val="22"/>
              </w:rPr>
              <w:t>-</w:t>
            </w:r>
            <w:r w:rsidRPr="00DF2360">
              <w:rPr>
                <w:sz w:val="22"/>
                <w:szCs w:val="22"/>
                <w:lang w:val="en-US"/>
              </w:rPr>
              <w:t>AC</w:t>
            </w:r>
            <w:r w:rsidRPr="00DF2360">
              <w:rPr>
                <w:sz w:val="22"/>
                <w:szCs w:val="22"/>
              </w:rPr>
              <w:t>-</w:t>
            </w:r>
            <w:r w:rsidRPr="00DF2360">
              <w:rPr>
                <w:sz w:val="22"/>
                <w:szCs w:val="22"/>
                <w:lang w:val="en-US"/>
              </w:rPr>
              <w:t>PRO</w:t>
            </w:r>
            <w:r w:rsidRPr="00DF236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C0DCF9" w14:textId="77777777" w:rsidR="002C735C" w:rsidRPr="00DF23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3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F2360" w14:paraId="5B9C5CC1" w14:textId="77777777" w:rsidTr="008416EB">
        <w:tc>
          <w:tcPr>
            <w:tcW w:w="7797" w:type="dxa"/>
            <w:shd w:val="clear" w:color="auto" w:fill="auto"/>
          </w:tcPr>
          <w:p w14:paraId="5C5FC593" w14:textId="77777777" w:rsidR="002C735C" w:rsidRPr="00DF23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360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F2360">
              <w:rPr>
                <w:sz w:val="22"/>
                <w:szCs w:val="22"/>
              </w:rPr>
              <w:t>комплексом</w:t>
            </w:r>
            <w:proofErr w:type="gramStart"/>
            <w:r w:rsidRPr="00DF2360">
              <w:rPr>
                <w:sz w:val="22"/>
                <w:szCs w:val="22"/>
              </w:rPr>
              <w:t>.С</w:t>
            </w:r>
            <w:proofErr w:type="gramEnd"/>
            <w:r w:rsidRPr="00DF2360">
              <w:rPr>
                <w:sz w:val="22"/>
                <w:szCs w:val="22"/>
              </w:rPr>
              <w:t>пециализированная</w:t>
            </w:r>
            <w:proofErr w:type="spellEnd"/>
            <w:r w:rsidRPr="00DF2360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DF2360">
              <w:rPr>
                <w:sz w:val="22"/>
                <w:szCs w:val="22"/>
              </w:rPr>
              <w:t>.К</w:t>
            </w:r>
            <w:proofErr w:type="gramEnd"/>
            <w:r w:rsidRPr="00DF2360">
              <w:rPr>
                <w:sz w:val="22"/>
                <w:szCs w:val="22"/>
              </w:rPr>
              <w:t xml:space="preserve">омпьютер </w:t>
            </w:r>
            <w:r w:rsidRPr="00DF2360">
              <w:rPr>
                <w:sz w:val="22"/>
                <w:szCs w:val="22"/>
                <w:lang w:val="en-US"/>
              </w:rPr>
              <w:t>Intel</w:t>
            </w:r>
            <w:r w:rsidRPr="00DF2360">
              <w:rPr>
                <w:sz w:val="22"/>
                <w:szCs w:val="22"/>
              </w:rPr>
              <w:t xml:space="preserve"> </w:t>
            </w:r>
            <w:proofErr w:type="spellStart"/>
            <w:r w:rsidRPr="00DF23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2360">
              <w:rPr>
                <w:sz w:val="22"/>
                <w:szCs w:val="22"/>
              </w:rPr>
              <w:t>5 7400/1</w:t>
            </w:r>
            <w:r w:rsidRPr="00DF2360">
              <w:rPr>
                <w:sz w:val="22"/>
                <w:szCs w:val="22"/>
                <w:lang w:val="en-US"/>
              </w:rPr>
              <w:t>Tb</w:t>
            </w:r>
            <w:r w:rsidRPr="00DF2360">
              <w:rPr>
                <w:sz w:val="22"/>
                <w:szCs w:val="22"/>
              </w:rPr>
              <w:t>/8</w:t>
            </w:r>
            <w:r w:rsidRPr="00DF2360">
              <w:rPr>
                <w:sz w:val="22"/>
                <w:szCs w:val="22"/>
                <w:lang w:val="en-US"/>
              </w:rPr>
              <w:t>Gb</w:t>
            </w:r>
            <w:r w:rsidRPr="00DF2360">
              <w:rPr>
                <w:sz w:val="22"/>
                <w:szCs w:val="22"/>
              </w:rPr>
              <w:t>/</w:t>
            </w:r>
            <w:r w:rsidRPr="00DF2360">
              <w:rPr>
                <w:sz w:val="22"/>
                <w:szCs w:val="22"/>
                <w:lang w:val="en-US"/>
              </w:rPr>
              <w:t>Philips</w:t>
            </w:r>
            <w:r w:rsidRPr="00DF2360">
              <w:rPr>
                <w:sz w:val="22"/>
                <w:szCs w:val="22"/>
              </w:rPr>
              <w:t xml:space="preserve"> 243</w:t>
            </w:r>
            <w:r w:rsidRPr="00DF2360">
              <w:rPr>
                <w:sz w:val="22"/>
                <w:szCs w:val="22"/>
                <w:lang w:val="en-US"/>
              </w:rPr>
              <w:t>V</w:t>
            </w:r>
            <w:r w:rsidRPr="00DF2360">
              <w:rPr>
                <w:sz w:val="22"/>
                <w:szCs w:val="22"/>
              </w:rPr>
              <w:t>5</w:t>
            </w:r>
            <w:r w:rsidRPr="00DF2360">
              <w:rPr>
                <w:sz w:val="22"/>
                <w:szCs w:val="22"/>
                <w:lang w:val="en-US"/>
              </w:rPr>
              <w:t>Q</w:t>
            </w:r>
            <w:r w:rsidRPr="00DF2360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2B77B6" w14:textId="77777777" w:rsidR="002C735C" w:rsidRPr="00DF23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3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F2360" w14:paraId="0A60EF41" w14:textId="77777777" w:rsidTr="008416EB">
        <w:tc>
          <w:tcPr>
            <w:tcW w:w="7797" w:type="dxa"/>
            <w:shd w:val="clear" w:color="auto" w:fill="auto"/>
          </w:tcPr>
          <w:p w14:paraId="189F3793" w14:textId="77777777" w:rsidR="002C735C" w:rsidRPr="00DF23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360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F2360">
              <w:rPr>
                <w:sz w:val="22"/>
                <w:szCs w:val="22"/>
              </w:rPr>
              <w:t>комплексом</w:t>
            </w:r>
            <w:proofErr w:type="gramStart"/>
            <w:r w:rsidRPr="00DF2360">
              <w:rPr>
                <w:sz w:val="22"/>
                <w:szCs w:val="22"/>
              </w:rPr>
              <w:t>.С</w:t>
            </w:r>
            <w:proofErr w:type="gramEnd"/>
            <w:r w:rsidRPr="00DF2360">
              <w:rPr>
                <w:sz w:val="22"/>
                <w:szCs w:val="22"/>
              </w:rPr>
              <w:t>пециализированная</w:t>
            </w:r>
            <w:proofErr w:type="spellEnd"/>
            <w:r w:rsidRPr="00DF236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DF2360">
              <w:rPr>
                <w:sz w:val="22"/>
                <w:szCs w:val="22"/>
              </w:rPr>
              <w:t>.К</w:t>
            </w:r>
            <w:proofErr w:type="gramEnd"/>
            <w:r w:rsidRPr="00DF2360">
              <w:rPr>
                <w:sz w:val="22"/>
                <w:szCs w:val="22"/>
              </w:rPr>
              <w:t xml:space="preserve">омпьютер </w:t>
            </w:r>
            <w:r w:rsidRPr="00DF2360">
              <w:rPr>
                <w:sz w:val="22"/>
                <w:szCs w:val="22"/>
                <w:lang w:val="en-US"/>
              </w:rPr>
              <w:t>Intel</w:t>
            </w:r>
            <w:r w:rsidRPr="00DF2360">
              <w:rPr>
                <w:sz w:val="22"/>
                <w:szCs w:val="22"/>
              </w:rPr>
              <w:t xml:space="preserve"> </w:t>
            </w:r>
            <w:proofErr w:type="spellStart"/>
            <w:r w:rsidRPr="00DF236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2360">
              <w:rPr>
                <w:sz w:val="22"/>
                <w:szCs w:val="22"/>
              </w:rPr>
              <w:t>5 7400/1</w:t>
            </w:r>
            <w:r w:rsidRPr="00DF2360">
              <w:rPr>
                <w:sz w:val="22"/>
                <w:szCs w:val="22"/>
                <w:lang w:val="en-US"/>
              </w:rPr>
              <w:t>Tb</w:t>
            </w:r>
            <w:r w:rsidRPr="00DF2360">
              <w:rPr>
                <w:sz w:val="22"/>
                <w:szCs w:val="22"/>
              </w:rPr>
              <w:t>/8</w:t>
            </w:r>
            <w:r w:rsidRPr="00DF2360">
              <w:rPr>
                <w:sz w:val="22"/>
                <w:szCs w:val="22"/>
                <w:lang w:val="en-US"/>
              </w:rPr>
              <w:t>Gb</w:t>
            </w:r>
            <w:r w:rsidRPr="00DF2360">
              <w:rPr>
                <w:sz w:val="22"/>
                <w:szCs w:val="22"/>
              </w:rPr>
              <w:t>/</w:t>
            </w:r>
            <w:r w:rsidRPr="00DF2360">
              <w:rPr>
                <w:sz w:val="22"/>
                <w:szCs w:val="22"/>
                <w:lang w:val="en-US"/>
              </w:rPr>
              <w:t>Philips</w:t>
            </w:r>
            <w:r w:rsidRPr="00DF2360">
              <w:rPr>
                <w:sz w:val="22"/>
                <w:szCs w:val="22"/>
              </w:rPr>
              <w:t xml:space="preserve"> 243</w:t>
            </w:r>
            <w:r w:rsidRPr="00DF2360">
              <w:rPr>
                <w:sz w:val="22"/>
                <w:szCs w:val="22"/>
                <w:lang w:val="en-US"/>
              </w:rPr>
              <w:t>V</w:t>
            </w:r>
            <w:r w:rsidRPr="00DF2360">
              <w:rPr>
                <w:sz w:val="22"/>
                <w:szCs w:val="22"/>
              </w:rPr>
              <w:t>5</w:t>
            </w:r>
            <w:r w:rsidRPr="00DF2360">
              <w:rPr>
                <w:sz w:val="22"/>
                <w:szCs w:val="22"/>
                <w:lang w:val="en-US"/>
              </w:rPr>
              <w:t>Q</w:t>
            </w:r>
            <w:r w:rsidRPr="00DF2360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DF236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F2360">
              <w:rPr>
                <w:sz w:val="22"/>
                <w:szCs w:val="22"/>
              </w:rPr>
              <w:t xml:space="preserve"> </w:t>
            </w:r>
            <w:r w:rsidRPr="00DF2360">
              <w:rPr>
                <w:sz w:val="22"/>
                <w:szCs w:val="22"/>
                <w:lang w:val="en-US"/>
              </w:rPr>
              <w:t>x</w:t>
            </w:r>
            <w:r w:rsidRPr="00DF2360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DF2360">
              <w:rPr>
                <w:sz w:val="22"/>
                <w:szCs w:val="22"/>
              </w:rPr>
              <w:t>вращ</w:t>
            </w:r>
            <w:proofErr w:type="spellEnd"/>
            <w:r w:rsidRPr="00DF2360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23C59D" w14:textId="77777777" w:rsidR="002C735C" w:rsidRPr="00DF236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236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4126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41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0412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41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Соотношение понятий «туризм» и «рекреация»</w:t>
            </w:r>
          </w:p>
        </w:tc>
      </w:tr>
      <w:tr w:rsidR="009E6058" w14:paraId="2F39FDE1" w14:textId="77777777" w:rsidTr="00F00293">
        <w:tc>
          <w:tcPr>
            <w:tcW w:w="562" w:type="dxa"/>
          </w:tcPr>
          <w:p w14:paraId="43C75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045B93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Классификация видов рекреационных занятий и </w:t>
            </w:r>
            <w:proofErr w:type="gramStart"/>
            <w:r w:rsidRPr="00DF2360">
              <w:rPr>
                <w:sz w:val="23"/>
                <w:szCs w:val="23"/>
              </w:rPr>
              <w:t>туристской</w:t>
            </w:r>
            <w:proofErr w:type="gramEnd"/>
            <w:r w:rsidRPr="00DF2360">
              <w:rPr>
                <w:sz w:val="23"/>
                <w:szCs w:val="23"/>
              </w:rPr>
              <w:t xml:space="preserve"> деятельности</w:t>
            </w:r>
          </w:p>
        </w:tc>
      </w:tr>
      <w:tr w:rsidR="009E6058" w14:paraId="495A61B7" w14:textId="77777777" w:rsidTr="00F00293">
        <w:tc>
          <w:tcPr>
            <w:tcW w:w="562" w:type="dxa"/>
          </w:tcPr>
          <w:p w14:paraId="5ECD74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B013BA8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Пространственная модель путешествия в </w:t>
            </w:r>
            <w:proofErr w:type="gramStart"/>
            <w:r w:rsidRPr="00DF2360">
              <w:rPr>
                <w:sz w:val="23"/>
                <w:szCs w:val="23"/>
              </w:rPr>
              <w:t>целях</w:t>
            </w:r>
            <w:proofErr w:type="gramEnd"/>
            <w:r w:rsidRPr="00DF2360">
              <w:rPr>
                <w:sz w:val="23"/>
                <w:szCs w:val="23"/>
              </w:rPr>
              <w:t xml:space="preserve"> отдыха М. </w:t>
            </w:r>
            <w:proofErr w:type="spellStart"/>
            <w:r w:rsidRPr="00DF2360">
              <w:rPr>
                <w:sz w:val="23"/>
                <w:szCs w:val="23"/>
              </w:rPr>
              <w:t>Клаусона</w:t>
            </w:r>
            <w:proofErr w:type="spellEnd"/>
          </w:p>
        </w:tc>
      </w:tr>
      <w:tr w:rsidR="009E6058" w14:paraId="14A47A6A" w14:textId="77777777" w:rsidTr="00F00293">
        <w:tc>
          <w:tcPr>
            <w:tcW w:w="562" w:type="dxa"/>
          </w:tcPr>
          <w:p w14:paraId="2B6380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447761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Модель восприятия и освоения туристского пространства Ж.М. </w:t>
            </w:r>
            <w:proofErr w:type="spellStart"/>
            <w:r w:rsidRPr="00DF2360">
              <w:rPr>
                <w:sz w:val="23"/>
                <w:szCs w:val="23"/>
              </w:rPr>
              <w:t>Миосека</w:t>
            </w:r>
            <w:proofErr w:type="spellEnd"/>
          </w:p>
        </w:tc>
      </w:tr>
      <w:tr w:rsidR="009E6058" w14:paraId="717AD179" w14:textId="77777777" w:rsidTr="00F00293">
        <w:tc>
          <w:tcPr>
            <w:tcW w:w="562" w:type="dxa"/>
          </w:tcPr>
          <w:p w14:paraId="04F8F4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DC88A9F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Концептуальная модель туристского </w:t>
            </w:r>
            <w:proofErr w:type="spellStart"/>
            <w:r w:rsidRPr="00DF2360">
              <w:rPr>
                <w:sz w:val="23"/>
                <w:szCs w:val="23"/>
              </w:rPr>
              <w:t>дестинационного</w:t>
            </w:r>
            <w:proofErr w:type="spellEnd"/>
            <w:r w:rsidRPr="00DF2360">
              <w:rPr>
                <w:sz w:val="23"/>
                <w:szCs w:val="23"/>
              </w:rPr>
              <w:t xml:space="preserve"> пространства Ж. </w:t>
            </w:r>
            <w:proofErr w:type="spellStart"/>
            <w:r w:rsidRPr="00DF2360">
              <w:rPr>
                <w:sz w:val="23"/>
                <w:szCs w:val="23"/>
              </w:rPr>
              <w:t>Лундгрена</w:t>
            </w:r>
            <w:proofErr w:type="spellEnd"/>
          </w:p>
        </w:tc>
      </w:tr>
      <w:tr w:rsidR="009E6058" w14:paraId="26284E8D" w14:textId="77777777" w:rsidTr="00F00293">
        <w:tc>
          <w:tcPr>
            <w:tcW w:w="562" w:type="dxa"/>
          </w:tcPr>
          <w:p w14:paraId="0FC2F5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54C9621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F2360">
              <w:rPr>
                <w:sz w:val="23"/>
                <w:szCs w:val="23"/>
              </w:rPr>
              <w:t>Полидистанционная</w:t>
            </w:r>
            <w:proofErr w:type="spellEnd"/>
            <w:r w:rsidRPr="00DF2360">
              <w:rPr>
                <w:sz w:val="23"/>
                <w:szCs w:val="23"/>
              </w:rPr>
              <w:t xml:space="preserve"> модель путешествий Т. </w:t>
            </w:r>
            <w:proofErr w:type="spellStart"/>
            <w:r w:rsidRPr="00DF2360">
              <w:rPr>
                <w:sz w:val="23"/>
                <w:szCs w:val="23"/>
              </w:rPr>
              <w:t>Гиера</w:t>
            </w:r>
            <w:proofErr w:type="spellEnd"/>
            <w:r w:rsidRPr="00DF2360">
              <w:rPr>
                <w:sz w:val="23"/>
                <w:szCs w:val="23"/>
              </w:rPr>
              <w:t xml:space="preserve"> и Ж. </w:t>
            </w:r>
            <w:proofErr w:type="spellStart"/>
            <w:r w:rsidRPr="00DF2360">
              <w:rPr>
                <w:sz w:val="23"/>
                <w:szCs w:val="23"/>
              </w:rPr>
              <w:t>Волла</w:t>
            </w:r>
            <w:proofErr w:type="spellEnd"/>
          </w:p>
        </w:tc>
      </w:tr>
      <w:tr w:rsidR="009E6058" w14:paraId="28280984" w14:textId="77777777" w:rsidTr="00F00293">
        <w:tc>
          <w:tcPr>
            <w:tcW w:w="562" w:type="dxa"/>
          </w:tcPr>
          <w:p w14:paraId="735A3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6781770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Структурные модели туризма </w:t>
            </w:r>
            <w:proofErr w:type="spellStart"/>
            <w:r w:rsidRPr="00DF2360">
              <w:rPr>
                <w:sz w:val="23"/>
                <w:szCs w:val="23"/>
              </w:rPr>
              <w:t>С.Ж.Бритона</w:t>
            </w:r>
            <w:proofErr w:type="spellEnd"/>
            <w:r w:rsidRPr="00DF2360">
              <w:rPr>
                <w:sz w:val="23"/>
                <w:szCs w:val="23"/>
              </w:rPr>
              <w:t xml:space="preserve">, </w:t>
            </w:r>
            <w:proofErr w:type="spellStart"/>
            <w:r w:rsidRPr="00DF2360">
              <w:rPr>
                <w:sz w:val="23"/>
                <w:szCs w:val="23"/>
              </w:rPr>
              <w:t>Ж.Каза</w:t>
            </w:r>
            <w:proofErr w:type="spellEnd"/>
            <w:r w:rsidRPr="00DF2360">
              <w:rPr>
                <w:sz w:val="23"/>
                <w:szCs w:val="23"/>
              </w:rPr>
              <w:t xml:space="preserve"> и </w:t>
            </w:r>
            <w:proofErr w:type="spellStart"/>
            <w:r w:rsidRPr="00DF2360">
              <w:rPr>
                <w:sz w:val="23"/>
                <w:szCs w:val="23"/>
              </w:rPr>
              <w:t>Т.С.Хиллса</w:t>
            </w:r>
            <w:proofErr w:type="spellEnd"/>
          </w:p>
        </w:tc>
      </w:tr>
      <w:tr w:rsidR="009E6058" w14:paraId="36FDC7AE" w14:textId="77777777" w:rsidTr="00F00293">
        <w:tc>
          <w:tcPr>
            <w:tcW w:w="562" w:type="dxa"/>
          </w:tcPr>
          <w:p w14:paraId="2301E1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A227561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Стадия жизненного цикла </w:t>
            </w:r>
            <w:proofErr w:type="spellStart"/>
            <w:r w:rsidRPr="00DF2360">
              <w:rPr>
                <w:sz w:val="23"/>
                <w:szCs w:val="23"/>
              </w:rPr>
              <w:t>туристско</w:t>
            </w:r>
            <w:proofErr w:type="spellEnd"/>
            <w:r w:rsidRPr="00DF2360">
              <w:rPr>
                <w:sz w:val="23"/>
                <w:szCs w:val="23"/>
              </w:rPr>
              <w:t xml:space="preserve"> - рекреационных центров и </w:t>
            </w:r>
            <w:proofErr w:type="spellStart"/>
            <w:r w:rsidRPr="00DF2360">
              <w:rPr>
                <w:sz w:val="23"/>
                <w:szCs w:val="23"/>
              </w:rPr>
              <w:t>дестинаций</w:t>
            </w:r>
            <w:proofErr w:type="spellEnd"/>
            <w:r w:rsidRPr="00DF2360">
              <w:rPr>
                <w:sz w:val="23"/>
                <w:szCs w:val="23"/>
              </w:rPr>
              <w:t xml:space="preserve"> по С. </w:t>
            </w:r>
            <w:proofErr w:type="spellStart"/>
            <w:r w:rsidRPr="00DF2360">
              <w:rPr>
                <w:sz w:val="23"/>
                <w:szCs w:val="23"/>
              </w:rPr>
              <w:t>Плогу</w:t>
            </w:r>
            <w:proofErr w:type="spellEnd"/>
            <w:r w:rsidRPr="00DF2360">
              <w:rPr>
                <w:sz w:val="23"/>
                <w:szCs w:val="23"/>
              </w:rPr>
              <w:t xml:space="preserve">, Р. </w:t>
            </w:r>
            <w:proofErr w:type="spellStart"/>
            <w:r w:rsidRPr="00DF2360">
              <w:rPr>
                <w:sz w:val="23"/>
                <w:szCs w:val="23"/>
              </w:rPr>
              <w:t>Батлеру</w:t>
            </w:r>
            <w:proofErr w:type="spellEnd"/>
          </w:p>
        </w:tc>
      </w:tr>
      <w:tr w:rsidR="009E6058" w14:paraId="4DD39324" w14:textId="77777777" w:rsidTr="00F00293">
        <w:tc>
          <w:tcPr>
            <w:tcW w:w="562" w:type="dxa"/>
          </w:tcPr>
          <w:p w14:paraId="40E235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13CA004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Типология туристско-рекреационных центров и </w:t>
            </w:r>
            <w:proofErr w:type="spellStart"/>
            <w:r w:rsidRPr="00DF2360">
              <w:rPr>
                <w:sz w:val="23"/>
                <w:szCs w:val="23"/>
              </w:rPr>
              <w:t>дестинаций</w:t>
            </w:r>
            <w:proofErr w:type="spellEnd"/>
          </w:p>
        </w:tc>
      </w:tr>
      <w:tr w:rsidR="009E6058" w14:paraId="0A9A13AA" w14:textId="77777777" w:rsidTr="00F00293">
        <w:tc>
          <w:tcPr>
            <w:tcW w:w="562" w:type="dxa"/>
          </w:tcPr>
          <w:p w14:paraId="48C0B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419BDFB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Отечественная школа рекреационной географии: концепция территориальной рекреационной системы В. Преображенского, теория поляризованного ландшафта Б. </w:t>
            </w:r>
            <w:proofErr w:type="spellStart"/>
            <w:r w:rsidRPr="00DF2360">
              <w:rPr>
                <w:sz w:val="23"/>
                <w:szCs w:val="23"/>
              </w:rPr>
              <w:t>Родомана</w:t>
            </w:r>
            <w:proofErr w:type="spellEnd"/>
          </w:p>
        </w:tc>
      </w:tr>
      <w:tr w:rsidR="009E6058" w14:paraId="00F6DA44" w14:textId="77777777" w:rsidTr="00F00293">
        <w:tc>
          <w:tcPr>
            <w:tcW w:w="562" w:type="dxa"/>
          </w:tcPr>
          <w:p w14:paraId="53F10D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93DFA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«туристской дестинации»</w:t>
            </w:r>
          </w:p>
        </w:tc>
      </w:tr>
      <w:tr w:rsidR="009E6058" w14:paraId="05A33ADA" w14:textId="77777777" w:rsidTr="00F00293">
        <w:tc>
          <w:tcPr>
            <w:tcW w:w="562" w:type="dxa"/>
          </w:tcPr>
          <w:p w14:paraId="19200D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BAE2FF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Деятельность Всемирной Туристской Организации. ВТО в Западной Европе.</w:t>
            </w:r>
          </w:p>
        </w:tc>
      </w:tr>
      <w:tr w:rsidR="009E6058" w14:paraId="6DE0093B" w14:textId="77777777" w:rsidTr="00F00293">
        <w:tc>
          <w:tcPr>
            <w:tcW w:w="562" w:type="dxa"/>
          </w:tcPr>
          <w:p w14:paraId="62156F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6DC9B5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История развития туризма в Зарубежной Европе.</w:t>
            </w:r>
          </w:p>
        </w:tc>
      </w:tr>
      <w:tr w:rsidR="009E6058" w14:paraId="3459BB20" w14:textId="77777777" w:rsidTr="00F00293">
        <w:tc>
          <w:tcPr>
            <w:tcW w:w="562" w:type="dxa"/>
          </w:tcPr>
          <w:p w14:paraId="46CF0C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02346A4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Факторы развития туристского рынка в Зарубежной Европе</w:t>
            </w:r>
          </w:p>
        </w:tc>
      </w:tr>
      <w:tr w:rsidR="009E6058" w14:paraId="5F10154C" w14:textId="77777777" w:rsidTr="00F00293">
        <w:tc>
          <w:tcPr>
            <w:tcW w:w="562" w:type="dxa"/>
          </w:tcPr>
          <w:p w14:paraId="716C81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A88C02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Понятие о туристском балансе стран и регионов</w:t>
            </w:r>
          </w:p>
        </w:tc>
      </w:tr>
      <w:tr w:rsidR="009E6058" w14:paraId="5587E31F" w14:textId="77777777" w:rsidTr="00F00293">
        <w:tc>
          <w:tcPr>
            <w:tcW w:w="562" w:type="dxa"/>
          </w:tcPr>
          <w:p w14:paraId="070DE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B3E0663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Развитие рынка туристских услуг в Зарубежной Европе (региональные различия)</w:t>
            </w:r>
          </w:p>
        </w:tc>
      </w:tr>
      <w:tr w:rsidR="009E6058" w14:paraId="0A11BF06" w14:textId="77777777" w:rsidTr="00F00293">
        <w:tc>
          <w:tcPr>
            <w:tcW w:w="562" w:type="dxa"/>
          </w:tcPr>
          <w:p w14:paraId="592110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7C27DA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Конкурентоспособность стран Зарубежной Европы в области туризма</w:t>
            </w:r>
          </w:p>
        </w:tc>
      </w:tr>
      <w:tr w:rsidR="009E6058" w14:paraId="71165C54" w14:textId="77777777" w:rsidTr="00F00293">
        <w:tc>
          <w:tcPr>
            <w:tcW w:w="562" w:type="dxa"/>
          </w:tcPr>
          <w:p w14:paraId="65DA01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682312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Туристская политика Европейского Союза и ВТО в Зарубежной Европе</w:t>
            </w:r>
          </w:p>
        </w:tc>
      </w:tr>
      <w:tr w:rsidR="009E6058" w14:paraId="4F7A87E3" w14:textId="77777777" w:rsidTr="00F00293">
        <w:tc>
          <w:tcPr>
            <w:tcW w:w="562" w:type="dxa"/>
          </w:tcPr>
          <w:p w14:paraId="01E0E6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C04CEB4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Туристская политика отдельных стран Зарубежной Европе на примере одной из стран.</w:t>
            </w:r>
          </w:p>
        </w:tc>
      </w:tr>
      <w:tr w:rsidR="009E6058" w14:paraId="7A3333F4" w14:textId="77777777" w:rsidTr="00F00293">
        <w:tc>
          <w:tcPr>
            <w:tcW w:w="562" w:type="dxa"/>
          </w:tcPr>
          <w:p w14:paraId="2ABBFE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9256227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Понятие о туристских ресурсах и виды их классификаций.</w:t>
            </w:r>
          </w:p>
        </w:tc>
      </w:tr>
      <w:tr w:rsidR="009E6058" w14:paraId="6787966B" w14:textId="77777777" w:rsidTr="00F00293">
        <w:tc>
          <w:tcPr>
            <w:tcW w:w="562" w:type="dxa"/>
          </w:tcPr>
          <w:p w14:paraId="195D03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06BED9E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Природно-климатические туристские ресурсы и критерии их оценки</w:t>
            </w:r>
          </w:p>
        </w:tc>
      </w:tr>
      <w:tr w:rsidR="009E6058" w14:paraId="0F3CFA3C" w14:textId="77777777" w:rsidTr="00F00293">
        <w:tc>
          <w:tcPr>
            <w:tcW w:w="562" w:type="dxa"/>
          </w:tcPr>
          <w:p w14:paraId="57A286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1193618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Культурно-исторические туристские ресурсы и критерии их оценки</w:t>
            </w:r>
          </w:p>
        </w:tc>
      </w:tr>
      <w:tr w:rsidR="009E6058" w14:paraId="5A55E9F8" w14:textId="77777777" w:rsidTr="00F00293">
        <w:tc>
          <w:tcPr>
            <w:tcW w:w="562" w:type="dxa"/>
          </w:tcPr>
          <w:p w14:paraId="315876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9B9DCBC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Понятие туристской инфраструктуры и специфика туристской инфраструктуры Зарубежной Европы.</w:t>
            </w:r>
          </w:p>
        </w:tc>
      </w:tr>
      <w:tr w:rsidR="009E6058" w14:paraId="0E61282F" w14:textId="77777777" w:rsidTr="00F00293">
        <w:tc>
          <w:tcPr>
            <w:tcW w:w="562" w:type="dxa"/>
          </w:tcPr>
          <w:p w14:paraId="2CFDA8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A356B46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Средства размещения и система их классификации в странах Зарубежной Европы.</w:t>
            </w:r>
          </w:p>
        </w:tc>
      </w:tr>
      <w:tr w:rsidR="009E6058" w14:paraId="1B4D4CD5" w14:textId="77777777" w:rsidTr="00F00293">
        <w:tc>
          <w:tcPr>
            <w:tcW w:w="562" w:type="dxa"/>
          </w:tcPr>
          <w:p w14:paraId="404F5F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FFE569B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Глобализация гостиничного хозяйства Зарубежной Европы. Основные мировые гостиничные цепи, представленные в Зарубежной Европе</w:t>
            </w:r>
          </w:p>
        </w:tc>
      </w:tr>
      <w:tr w:rsidR="009E6058" w14:paraId="5A0547F2" w14:textId="77777777" w:rsidTr="00F00293">
        <w:tc>
          <w:tcPr>
            <w:tcW w:w="562" w:type="dxa"/>
          </w:tcPr>
          <w:p w14:paraId="7F8936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E02BC7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2360">
              <w:rPr>
                <w:sz w:val="23"/>
                <w:szCs w:val="23"/>
              </w:rPr>
              <w:t xml:space="preserve">Региональные различия в </w:t>
            </w:r>
            <w:proofErr w:type="gramStart"/>
            <w:r w:rsidRPr="00DF2360">
              <w:rPr>
                <w:sz w:val="23"/>
                <w:szCs w:val="23"/>
              </w:rPr>
              <w:t>развитии</w:t>
            </w:r>
            <w:proofErr w:type="gramEnd"/>
            <w:r w:rsidRPr="00DF2360">
              <w:rPr>
                <w:sz w:val="23"/>
                <w:szCs w:val="23"/>
              </w:rPr>
              <w:t xml:space="preserve"> крупнейших гостиничных цепей в Зарубежной Европе.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гостиничных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цепей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Европы и их размещение</w:t>
            </w:r>
          </w:p>
        </w:tc>
      </w:tr>
      <w:tr w:rsidR="009E6058" w14:paraId="7C1BA2FD" w14:textId="77777777" w:rsidTr="00F00293">
        <w:tc>
          <w:tcPr>
            <w:tcW w:w="562" w:type="dxa"/>
          </w:tcPr>
          <w:p w14:paraId="17A5E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3BC5BD3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Современные тенденции туристского спроса в Зарубежной Европе</w:t>
            </w:r>
          </w:p>
        </w:tc>
      </w:tr>
      <w:tr w:rsidR="009E6058" w14:paraId="13D52B5A" w14:textId="77777777" w:rsidTr="00F00293">
        <w:tc>
          <w:tcPr>
            <w:tcW w:w="562" w:type="dxa"/>
          </w:tcPr>
          <w:p w14:paraId="4B48AE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E6DC2C1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Развитие «пляжного» туризма в странах Зарубежной Европы</w:t>
            </w:r>
          </w:p>
        </w:tc>
      </w:tr>
      <w:tr w:rsidR="009E6058" w14:paraId="6E6FF39A" w14:textId="77777777" w:rsidTr="00F00293">
        <w:tc>
          <w:tcPr>
            <w:tcW w:w="562" w:type="dxa"/>
          </w:tcPr>
          <w:p w14:paraId="73ECC8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DE32785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Система «голубых флагов» и критерии их присвоения.  Система «голубых флагов» в </w:t>
            </w:r>
            <w:proofErr w:type="gramStart"/>
            <w:r w:rsidRPr="00DF2360">
              <w:rPr>
                <w:sz w:val="23"/>
                <w:szCs w:val="23"/>
              </w:rPr>
              <w:t>странах</w:t>
            </w:r>
            <w:proofErr w:type="gramEnd"/>
            <w:r w:rsidRPr="00DF2360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52161C99" w14:textId="77777777" w:rsidTr="00F00293">
        <w:tc>
          <w:tcPr>
            <w:tcW w:w="562" w:type="dxa"/>
          </w:tcPr>
          <w:p w14:paraId="57E156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ABD7A9F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Понятие </w:t>
            </w:r>
            <w:proofErr w:type="gramStart"/>
            <w:r w:rsidRPr="00DF2360">
              <w:rPr>
                <w:sz w:val="23"/>
                <w:szCs w:val="23"/>
              </w:rPr>
              <w:t>бизнес-туризма</w:t>
            </w:r>
            <w:proofErr w:type="gramEnd"/>
            <w:r w:rsidRPr="00DF2360">
              <w:rPr>
                <w:sz w:val="23"/>
                <w:szCs w:val="23"/>
              </w:rPr>
              <w:t>, разновидности бизнес-туров.</w:t>
            </w:r>
          </w:p>
        </w:tc>
      </w:tr>
      <w:tr w:rsidR="009E6058" w14:paraId="0096C815" w14:textId="77777777" w:rsidTr="00F00293">
        <w:tc>
          <w:tcPr>
            <w:tcW w:w="562" w:type="dxa"/>
          </w:tcPr>
          <w:p w14:paraId="3553F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1270279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Развитие бизнес-туризма в </w:t>
            </w:r>
            <w:proofErr w:type="gramStart"/>
            <w:r w:rsidRPr="00DF2360">
              <w:rPr>
                <w:sz w:val="23"/>
                <w:szCs w:val="23"/>
              </w:rPr>
              <w:t>странах</w:t>
            </w:r>
            <w:proofErr w:type="gramEnd"/>
            <w:r w:rsidRPr="00DF2360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114D0F74" w14:textId="77777777" w:rsidTr="00F00293">
        <w:tc>
          <w:tcPr>
            <w:tcW w:w="562" w:type="dxa"/>
          </w:tcPr>
          <w:p w14:paraId="338685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AB4B33D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Развитие </w:t>
            </w:r>
            <w:proofErr w:type="spellStart"/>
            <w:r w:rsidRPr="00DF2360">
              <w:rPr>
                <w:sz w:val="23"/>
                <w:szCs w:val="23"/>
              </w:rPr>
              <w:t>конгрессного</w:t>
            </w:r>
            <w:proofErr w:type="spellEnd"/>
            <w:r w:rsidRPr="00DF2360">
              <w:rPr>
                <w:sz w:val="23"/>
                <w:szCs w:val="23"/>
              </w:rPr>
              <w:t xml:space="preserve"> туризма на </w:t>
            </w:r>
            <w:proofErr w:type="gramStart"/>
            <w:r w:rsidRPr="00DF2360">
              <w:rPr>
                <w:sz w:val="23"/>
                <w:szCs w:val="23"/>
              </w:rPr>
              <w:t>примере</w:t>
            </w:r>
            <w:proofErr w:type="gramEnd"/>
            <w:r w:rsidRPr="00DF2360">
              <w:rPr>
                <w:sz w:val="23"/>
                <w:szCs w:val="23"/>
              </w:rPr>
              <w:t xml:space="preserve"> одной из стран Зарубежной Европы (Германия, Франция и др.)</w:t>
            </w:r>
          </w:p>
        </w:tc>
      </w:tr>
      <w:tr w:rsidR="009E6058" w14:paraId="3ACF3DD5" w14:textId="77777777" w:rsidTr="00F00293">
        <w:tc>
          <w:tcPr>
            <w:tcW w:w="562" w:type="dxa"/>
          </w:tcPr>
          <w:p w14:paraId="5456A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A5E9D8F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Общая характеристика развития системы общественного питания и  ее региональные различия в </w:t>
            </w:r>
            <w:proofErr w:type="gramStart"/>
            <w:r w:rsidRPr="00DF2360">
              <w:rPr>
                <w:sz w:val="23"/>
                <w:szCs w:val="23"/>
              </w:rPr>
              <w:t>странах</w:t>
            </w:r>
            <w:proofErr w:type="gramEnd"/>
            <w:r w:rsidRPr="00DF2360">
              <w:rPr>
                <w:sz w:val="23"/>
                <w:szCs w:val="23"/>
              </w:rPr>
              <w:t xml:space="preserve"> Зарубежной Европы</w:t>
            </w:r>
          </w:p>
        </w:tc>
      </w:tr>
      <w:tr w:rsidR="009E6058" w14:paraId="3F6A5C3F" w14:textId="77777777" w:rsidTr="00F00293">
        <w:tc>
          <w:tcPr>
            <w:tcW w:w="562" w:type="dxa"/>
          </w:tcPr>
          <w:p w14:paraId="3B83E7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E5F7723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«Красный справочник Мишлена», распределение ресторанов с «</w:t>
            </w:r>
            <w:proofErr w:type="spellStart"/>
            <w:r w:rsidRPr="00DF2360">
              <w:rPr>
                <w:sz w:val="23"/>
                <w:szCs w:val="23"/>
              </w:rPr>
              <w:t>Мишленовскими</w:t>
            </w:r>
            <w:proofErr w:type="spellEnd"/>
            <w:r w:rsidRPr="00DF2360">
              <w:rPr>
                <w:sz w:val="23"/>
                <w:szCs w:val="23"/>
              </w:rPr>
              <w:t xml:space="preserve"> звездами» в </w:t>
            </w:r>
            <w:proofErr w:type="gramStart"/>
            <w:r w:rsidRPr="00DF2360">
              <w:rPr>
                <w:sz w:val="23"/>
                <w:szCs w:val="23"/>
              </w:rPr>
              <w:t>странах</w:t>
            </w:r>
            <w:proofErr w:type="gramEnd"/>
            <w:r w:rsidRPr="00DF2360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292624F9" w14:textId="77777777" w:rsidTr="00F00293">
        <w:tc>
          <w:tcPr>
            <w:tcW w:w="562" w:type="dxa"/>
          </w:tcPr>
          <w:p w14:paraId="6E61B1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4D9F8AF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Основные горнолыжные районы Европы и их общая характеристика</w:t>
            </w:r>
          </w:p>
        </w:tc>
      </w:tr>
      <w:tr w:rsidR="009E6058" w14:paraId="1A91F33C" w14:textId="77777777" w:rsidTr="00F00293">
        <w:tc>
          <w:tcPr>
            <w:tcW w:w="562" w:type="dxa"/>
          </w:tcPr>
          <w:p w14:paraId="37651E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D485281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Развитие </w:t>
            </w:r>
            <w:proofErr w:type="gramStart"/>
            <w:r w:rsidRPr="00DF2360">
              <w:rPr>
                <w:sz w:val="23"/>
                <w:szCs w:val="23"/>
              </w:rPr>
              <w:t>горнолыжного</w:t>
            </w:r>
            <w:proofErr w:type="gramEnd"/>
            <w:r w:rsidRPr="00DF2360">
              <w:rPr>
                <w:sz w:val="23"/>
                <w:szCs w:val="23"/>
              </w:rPr>
              <w:t xml:space="preserve"> туризма в Альпийском регионе.</w:t>
            </w:r>
          </w:p>
        </w:tc>
      </w:tr>
      <w:tr w:rsidR="009E6058" w14:paraId="60ECD850" w14:textId="77777777" w:rsidTr="00F00293">
        <w:tc>
          <w:tcPr>
            <w:tcW w:w="562" w:type="dxa"/>
          </w:tcPr>
          <w:p w14:paraId="6C2D0C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7458430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Развитие </w:t>
            </w:r>
            <w:proofErr w:type="gramStart"/>
            <w:r w:rsidRPr="00DF2360">
              <w:rPr>
                <w:sz w:val="23"/>
                <w:szCs w:val="23"/>
              </w:rPr>
              <w:t>гольф-туризма</w:t>
            </w:r>
            <w:proofErr w:type="gramEnd"/>
            <w:r w:rsidRPr="00DF2360">
              <w:rPr>
                <w:sz w:val="23"/>
                <w:szCs w:val="23"/>
              </w:rPr>
              <w:t xml:space="preserve"> в Зарубежной Европе</w:t>
            </w:r>
          </w:p>
        </w:tc>
      </w:tr>
      <w:tr w:rsidR="009E6058" w14:paraId="6ABFC69F" w14:textId="77777777" w:rsidTr="00F00293">
        <w:tc>
          <w:tcPr>
            <w:tcW w:w="562" w:type="dxa"/>
          </w:tcPr>
          <w:p w14:paraId="79335B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2524F7A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Развитие серфинга в Зарубежной Европе.</w:t>
            </w:r>
          </w:p>
        </w:tc>
      </w:tr>
      <w:tr w:rsidR="009E6058" w14:paraId="676AA610" w14:textId="77777777" w:rsidTr="00F00293">
        <w:tc>
          <w:tcPr>
            <w:tcW w:w="562" w:type="dxa"/>
          </w:tcPr>
          <w:p w14:paraId="5A33B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C0CF048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Минеральные воды и их классификация. Основные районы распространения минеральных вод в Зарубежной Европе</w:t>
            </w:r>
          </w:p>
        </w:tc>
      </w:tr>
      <w:tr w:rsidR="009E6058" w14:paraId="1A538B4A" w14:textId="77777777" w:rsidTr="00F00293">
        <w:tc>
          <w:tcPr>
            <w:tcW w:w="562" w:type="dxa"/>
          </w:tcPr>
          <w:p w14:paraId="01719E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7EDDB41C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Развитие туризма с целью лечения в </w:t>
            </w:r>
            <w:proofErr w:type="gramStart"/>
            <w:r w:rsidRPr="00DF2360">
              <w:rPr>
                <w:sz w:val="23"/>
                <w:szCs w:val="23"/>
              </w:rPr>
              <w:t>странах</w:t>
            </w:r>
            <w:proofErr w:type="gramEnd"/>
            <w:r w:rsidRPr="00DF2360">
              <w:rPr>
                <w:sz w:val="23"/>
                <w:szCs w:val="23"/>
              </w:rPr>
              <w:t xml:space="preserve"> Зарубежной Европы.</w:t>
            </w:r>
          </w:p>
        </w:tc>
      </w:tr>
      <w:tr w:rsidR="009E6058" w14:paraId="186116BD" w14:textId="77777777" w:rsidTr="00F00293">
        <w:tc>
          <w:tcPr>
            <w:tcW w:w="562" w:type="dxa"/>
          </w:tcPr>
          <w:p w14:paraId="121351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A1D12A6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Понятие сельского (</w:t>
            </w:r>
            <w:proofErr w:type="spellStart"/>
            <w:r w:rsidRPr="00DF2360">
              <w:rPr>
                <w:sz w:val="23"/>
                <w:szCs w:val="23"/>
              </w:rPr>
              <w:t>агр</w:t>
            </w:r>
            <w:proofErr w:type="gramStart"/>
            <w:r w:rsidRPr="00DF2360">
              <w:rPr>
                <w:sz w:val="23"/>
                <w:szCs w:val="23"/>
              </w:rPr>
              <w:t>о</w:t>
            </w:r>
            <w:proofErr w:type="spellEnd"/>
            <w:r w:rsidRPr="00DF2360">
              <w:rPr>
                <w:sz w:val="23"/>
                <w:szCs w:val="23"/>
              </w:rPr>
              <w:t>-</w:t>
            </w:r>
            <w:proofErr w:type="gramEnd"/>
            <w:r w:rsidRPr="00DF2360">
              <w:rPr>
                <w:sz w:val="23"/>
                <w:szCs w:val="23"/>
              </w:rPr>
              <w:t xml:space="preserve">) туризма. </w:t>
            </w:r>
            <w:proofErr w:type="gramStart"/>
            <w:r w:rsidRPr="00DF2360">
              <w:rPr>
                <w:sz w:val="23"/>
                <w:szCs w:val="23"/>
              </w:rPr>
              <w:t>Приморский</w:t>
            </w:r>
            <w:proofErr w:type="gramEnd"/>
            <w:r w:rsidRPr="00DF2360">
              <w:rPr>
                <w:sz w:val="23"/>
                <w:szCs w:val="23"/>
              </w:rPr>
              <w:t xml:space="preserve">, континентальный и островной </w:t>
            </w:r>
            <w:proofErr w:type="spellStart"/>
            <w:r w:rsidRPr="00DF2360">
              <w:rPr>
                <w:sz w:val="23"/>
                <w:szCs w:val="23"/>
              </w:rPr>
              <w:t>агротуризм</w:t>
            </w:r>
            <w:proofErr w:type="spellEnd"/>
            <w:r w:rsidRPr="00DF2360">
              <w:rPr>
                <w:sz w:val="23"/>
                <w:szCs w:val="23"/>
              </w:rPr>
              <w:t xml:space="preserve"> в Европе.</w:t>
            </w:r>
          </w:p>
        </w:tc>
      </w:tr>
      <w:tr w:rsidR="009E6058" w14:paraId="65299D72" w14:textId="77777777" w:rsidTr="00F00293">
        <w:tc>
          <w:tcPr>
            <w:tcW w:w="562" w:type="dxa"/>
          </w:tcPr>
          <w:p w14:paraId="5FB21F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F6EB52F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Особенности географии </w:t>
            </w:r>
            <w:proofErr w:type="spellStart"/>
            <w:r w:rsidRPr="00DF2360">
              <w:rPr>
                <w:sz w:val="23"/>
                <w:szCs w:val="23"/>
              </w:rPr>
              <w:t>селького</w:t>
            </w:r>
            <w:proofErr w:type="spellEnd"/>
            <w:r w:rsidRPr="00DF2360">
              <w:rPr>
                <w:sz w:val="23"/>
                <w:szCs w:val="23"/>
              </w:rPr>
              <w:t xml:space="preserve"> туризма в Зарубежной Европе.</w:t>
            </w:r>
          </w:p>
        </w:tc>
      </w:tr>
      <w:tr w:rsidR="009E6058" w14:paraId="1CCAE243" w14:textId="77777777" w:rsidTr="00F00293">
        <w:tc>
          <w:tcPr>
            <w:tcW w:w="562" w:type="dxa"/>
          </w:tcPr>
          <w:p w14:paraId="088A02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3186D5F5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Британская модель </w:t>
            </w:r>
            <w:proofErr w:type="spellStart"/>
            <w:r w:rsidRPr="00DF2360">
              <w:rPr>
                <w:sz w:val="23"/>
                <w:szCs w:val="23"/>
              </w:rPr>
              <w:t>агротуризма</w:t>
            </w:r>
            <w:proofErr w:type="spellEnd"/>
            <w:r w:rsidRPr="00DF2360">
              <w:rPr>
                <w:sz w:val="23"/>
                <w:szCs w:val="23"/>
              </w:rPr>
              <w:t xml:space="preserve">. Итальянская модель </w:t>
            </w:r>
            <w:proofErr w:type="spellStart"/>
            <w:r w:rsidRPr="00DF2360">
              <w:rPr>
                <w:sz w:val="23"/>
                <w:szCs w:val="23"/>
              </w:rPr>
              <w:t>агротуризма</w:t>
            </w:r>
            <w:proofErr w:type="spellEnd"/>
          </w:p>
        </w:tc>
      </w:tr>
      <w:tr w:rsidR="009E6058" w14:paraId="3A1B8AA5" w14:textId="77777777" w:rsidTr="00F00293">
        <w:tc>
          <w:tcPr>
            <w:tcW w:w="562" w:type="dxa"/>
          </w:tcPr>
          <w:p w14:paraId="2E56D8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AADE35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Немецкая модель </w:t>
            </w:r>
            <w:proofErr w:type="spellStart"/>
            <w:r w:rsidRPr="00DF2360">
              <w:rPr>
                <w:sz w:val="23"/>
                <w:szCs w:val="23"/>
              </w:rPr>
              <w:t>агротуризма</w:t>
            </w:r>
            <w:proofErr w:type="spellEnd"/>
            <w:r w:rsidRPr="00DF2360">
              <w:rPr>
                <w:sz w:val="23"/>
                <w:szCs w:val="23"/>
              </w:rPr>
              <w:t xml:space="preserve">. Французская модель </w:t>
            </w:r>
            <w:proofErr w:type="spellStart"/>
            <w:r w:rsidRPr="00DF2360">
              <w:rPr>
                <w:sz w:val="23"/>
                <w:szCs w:val="23"/>
              </w:rPr>
              <w:t>агротуризма</w:t>
            </w:r>
            <w:proofErr w:type="spellEnd"/>
          </w:p>
        </w:tc>
      </w:tr>
      <w:tr w:rsidR="009E6058" w14:paraId="24800637" w14:textId="77777777" w:rsidTr="00F00293">
        <w:tc>
          <w:tcPr>
            <w:tcW w:w="562" w:type="dxa"/>
          </w:tcPr>
          <w:p w14:paraId="4DA2AB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4921D6E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Объекты Всемирного культурного  наследия как туристский ресурс. Критерии включения объектов в список Всемирного наследия ЮНЕСКО.</w:t>
            </w:r>
          </w:p>
        </w:tc>
      </w:tr>
      <w:tr w:rsidR="009E6058" w14:paraId="66C6F226" w14:textId="77777777" w:rsidTr="00F00293">
        <w:tc>
          <w:tcPr>
            <w:tcW w:w="562" w:type="dxa"/>
          </w:tcPr>
          <w:p w14:paraId="5E7B2C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65B4731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Региональные различия в </w:t>
            </w:r>
            <w:proofErr w:type="gramStart"/>
            <w:r w:rsidRPr="00DF2360">
              <w:rPr>
                <w:sz w:val="23"/>
                <w:szCs w:val="23"/>
              </w:rPr>
              <w:t>размещении</w:t>
            </w:r>
            <w:proofErr w:type="gramEnd"/>
            <w:r w:rsidRPr="00DF2360">
              <w:rPr>
                <w:sz w:val="23"/>
                <w:szCs w:val="23"/>
              </w:rPr>
              <w:t xml:space="preserve"> объектов Всемирного культурного  наследия ЮНЕСКО в Зарубежной Европе.</w:t>
            </w:r>
          </w:p>
        </w:tc>
      </w:tr>
      <w:tr w:rsidR="009E6058" w14:paraId="6AE06E7D" w14:textId="77777777" w:rsidTr="00F00293">
        <w:tc>
          <w:tcPr>
            <w:tcW w:w="562" w:type="dxa"/>
          </w:tcPr>
          <w:p w14:paraId="794483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47014F2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Общая характеристика объектов Всемирного культурного  наследия ЮНЕСКО в Зарубежной Европе по историческим эпохам.</w:t>
            </w:r>
          </w:p>
        </w:tc>
      </w:tr>
      <w:tr w:rsidR="009E6058" w14:paraId="07AE2ED8" w14:textId="77777777" w:rsidTr="00F00293">
        <w:tc>
          <w:tcPr>
            <w:tcW w:w="562" w:type="dxa"/>
          </w:tcPr>
          <w:p w14:paraId="3EFBA4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6EE1BD2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Наиболее успешные проекты охраны и восстановления объектов Всемирного культурного  наследия ЮНЕСКО в Зарубежной Европе.</w:t>
            </w:r>
          </w:p>
        </w:tc>
      </w:tr>
      <w:tr w:rsidR="009E6058" w14:paraId="3C35FE5A" w14:textId="77777777" w:rsidTr="00F00293">
        <w:tc>
          <w:tcPr>
            <w:tcW w:w="562" w:type="dxa"/>
          </w:tcPr>
          <w:p w14:paraId="4047C8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1CF69EC7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Закономерности пространственного распределения  и специфика туристских потоков в Зарубежной Европе</w:t>
            </w:r>
          </w:p>
        </w:tc>
      </w:tr>
      <w:tr w:rsidR="009E6058" w14:paraId="64B970CF" w14:textId="77777777" w:rsidTr="00F00293">
        <w:tc>
          <w:tcPr>
            <w:tcW w:w="562" w:type="dxa"/>
          </w:tcPr>
          <w:p w14:paraId="7E6B96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06CB070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Крупнейшие туристские потоки и их география в Зарубежной Европе.</w:t>
            </w:r>
          </w:p>
        </w:tc>
      </w:tr>
      <w:tr w:rsidR="009E6058" w14:paraId="171E6135" w14:textId="77777777" w:rsidTr="00F00293">
        <w:tc>
          <w:tcPr>
            <w:tcW w:w="562" w:type="dxa"/>
          </w:tcPr>
          <w:p w14:paraId="392990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0AA92C8A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Влияние туризма на экономику страны и региона (прямое и косвенное)</w:t>
            </w:r>
          </w:p>
        </w:tc>
      </w:tr>
      <w:tr w:rsidR="009E6058" w14:paraId="18C9F962" w14:textId="77777777" w:rsidTr="00F00293">
        <w:tc>
          <w:tcPr>
            <w:tcW w:w="562" w:type="dxa"/>
          </w:tcPr>
          <w:p w14:paraId="0383F5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860131B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Понятие туристского мультипликатора. Модели туристского мультипликатора</w:t>
            </w:r>
          </w:p>
        </w:tc>
      </w:tr>
      <w:tr w:rsidR="009E6058" w14:paraId="1FC8F3E5" w14:textId="77777777" w:rsidTr="00F00293">
        <w:tc>
          <w:tcPr>
            <w:tcW w:w="562" w:type="dxa"/>
          </w:tcPr>
          <w:p w14:paraId="1770E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606BB9EF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 xml:space="preserve">Особо охраняемые территории  в Зарубежной Европы как туристский ресурс </w:t>
            </w:r>
            <w:proofErr w:type="gramStart"/>
            <w:r w:rsidRPr="00DF2360">
              <w:rPr>
                <w:sz w:val="23"/>
                <w:szCs w:val="23"/>
              </w:rPr>
              <w:t xml:space="preserve">( </w:t>
            </w:r>
            <w:proofErr w:type="gramEnd"/>
            <w:r w:rsidRPr="00DF2360">
              <w:rPr>
                <w:sz w:val="23"/>
                <w:szCs w:val="23"/>
              </w:rPr>
              <w:t xml:space="preserve">на примере одной из стран) Виды </w:t>
            </w:r>
            <w:proofErr w:type="spellStart"/>
            <w:r w:rsidRPr="00DF2360">
              <w:rPr>
                <w:sz w:val="23"/>
                <w:szCs w:val="23"/>
              </w:rPr>
              <w:t>природоориентироавнного</w:t>
            </w:r>
            <w:proofErr w:type="spellEnd"/>
            <w:r w:rsidRPr="00DF2360">
              <w:rPr>
                <w:sz w:val="23"/>
                <w:szCs w:val="23"/>
              </w:rPr>
              <w:t xml:space="preserve"> (экологического туризма</w:t>
            </w:r>
          </w:p>
        </w:tc>
      </w:tr>
      <w:tr w:rsidR="009E6058" w14:paraId="2F7100BE" w14:textId="77777777" w:rsidTr="00F00293">
        <w:tc>
          <w:tcPr>
            <w:tcW w:w="562" w:type="dxa"/>
          </w:tcPr>
          <w:p w14:paraId="7B416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7C659D5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Особенности развития туризма в странах Альпийского региона</w:t>
            </w:r>
          </w:p>
        </w:tc>
      </w:tr>
      <w:tr w:rsidR="009E6058" w14:paraId="7AABF9C0" w14:textId="77777777" w:rsidTr="00F00293">
        <w:tc>
          <w:tcPr>
            <w:tcW w:w="562" w:type="dxa"/>
          </w:tcPr>
          <w:p w14:paraId="1D3653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840D804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Особенности развития туризма во Франции</w:t>
            </w:r>
          </w:p>
        </w:tc>
      </w:tr>
      <w:tr w:rsidR="009E6058" w14:paraId="7AB7C311" w14:textId="77777777" w:rsidTr="00F00293">
        <w:tc>
          <w:tcPr>
            <w:tcW w:w="562" w:type="dxa"/>
          </w:tcPr>
          <w:p w14:paraId="329934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3A917EBC" w14:textId="77777777" w:rsidR="009E6058" w:rsidRPr="00DF236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Особенности развития туризма в странах Южной Европы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041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F236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236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041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F236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2360" w14:paraId="5A1C9382" w14:textId="77777777" w:rsidTr="00801458">
        <w:tc>
          <w:tcPr>
            <w:tcW w:w="2336" w:type="dxa"/>
          </w:tcPr>
          <w:p w14:paraId="4C518DAB" w14:textId="77777777" w:rsidR="005D65A5" w:rsidRPr="00DF23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36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23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36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23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36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236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3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2360" w14:paraId="07658034" w14:textId="77777777" w:rsidTr="00801458">
        <w:tc>
          <w:tcPr>
            <w:tcW w:w="2336" w:type="dxa"/>
          </w:tcPr>
          <w:p w14:paraId="1553D698" w14:textId="78F29BFB" w:rsidR="005D65A5" w:rsidRPr="00DF23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DF2360" w14:paraId="4F74BFD2" w14:textId="77777777" w:rsidTr="00801458">
        <w:tc>
          <w:tcPr>
            <w:tcW w:w="2336" w:type="dxa"/>
          </w:tcPr>
          <w:p w14:paraId="76C35C08" w14:textId="77777777" w:rsidR="005D65A5" w:rsidRPr="00DF23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FAE9EA9" w14:textId="77777777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90987B2" w14:textId="77777777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A78A62" w14:textId="77777777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5D65A5" w:rsidRPr="00DF2360" w14:paraId="455B968A" w14:textId="77777777" w:rsidTr="00801458">
        <w:tc>
          <w:tcPr>
            <w:tcW w:w="2336" w:type="dxa"/>
          </w:tcPr>
          <w:p w14:paraId="4CEFBC9F" w14:textId="77777777" w:rsidR="005D65A5" w:rsidRPr="00DF236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23F7BB" w14:textId="77777777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E37DDA" w14:textId="77777777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C5FE186" w14:textId="77777777" w:rsidR="005D65A5" w:rsidRPr="00DF2360" w:rsidRDefault="007478E0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D01A11C" w14:textId="61720847" w:rsidR="00F56264" w:rsidRPr="00DF236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F236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041274"/>
      <w:r w:rsidRPr="00DF236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2360" w14:paraId="5EABC65B" w14:textId="77777777" w:rsidTr="00DF2360">
        <w:tc>
          <w:tcPr>
            <w:tcW w:w="562" w:type="dxa"/>
          </w:tcPr>
          <w:p w14:paraId="7DB4A525" w14:textId="77777777" w:rsidR="00DF2360" w:rsidRDefault="00DF236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63086B0" w14:textId="77777777" w:rsidR="00DF2360" w:rsidRDefault="00DF236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1D53D4" w14:textId="77777777" w:rsidR="00DF2360" w:rsidRPr="00DF2360" w:rsidRDefault="00DF236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F236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041275"/>
      <w:r w:rsidRPr="00DF236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F236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F236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F2360" w14:paraId="0267C479" w14:textId="77777777" w:rsidTr="00801458">
        <w:tc>
          <w:tcPr>
            <w:tcW w:w="2500" w:type="pct"/>
          </w:tcPr>
          <w:p w14:paraId="37F699C9" w14:textId="77777777" w:rsidR="00B8237E" w:rsidRPr="00DF23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36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236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236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2360" w14:paraId="3F240151" w14:textId="77777777" w:rsidTr="00801458">
        <w:tc>
          <w:tcPr>
            <w:tcW w:w="2500" w:type="pct"/>
          </w:tcPr>
          <w:p w14:paraId="61E91592" w14:textId="61A0874C" w:rsidR="00B8237E" w:rsidRPr="00DF2360" w:rsidRDefault="00B8237E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DF2360" w:rsidRDefault="005C548A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DF2360" w14:paraId="4E1EC46C" w14:textId="77777777" w:rsidTr="00801458">
        <w:tc>
          <w:tcPr>
            <w:tcW w:w="2500" w:type="pct"/>
          </w:tcPr>
          <w:p w14:paraId="65AB0333" w14:textId="77777777" w:rsidR="00B8237E" w:rsidRPr="00DF23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CA697E9" w14:textId="77777777" w:rsidR="00B8237E" w:rsidRPr="00DF2360" w:rsidRDefault="005C548A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DF2360" w14:paraId="6689ACFC" w14:textId="77777777" w:rsidTr="00801458">
        <w:tc>
          <w:tcPr>
            <w:tcW w:w="2500" w:type="pct"/>
          </w:tcPr>
          <w:p w14:paraId="0D6249F7" w14:textId="77777777" w:rsidR="00B8237E" w:rsidRPr="00DF23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EBC3D55" w14:textId="77777777" w:rsidR="00B8237E" w:rsidRPr="00DF2360" w:rsidRDefault="005C548A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DF2360" w14:paraId="60C76780" w14:textId="77777777" w:rsidTr="00801458">
        <w:tc>
          <w:tcPr>
            <w:tcW w:w="2500" w:type="pct"/>
          </w:tcPr>
          <w:p w14:paraId="4ABE27D9" w14:textId="77777777" w:rsidR="00B8237E" w:rsidRPr="00DF236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C0B83AC" w14:textId="77777777" w:rsidR="00B8237E" w:rsidRPr="00DF2360" w:rsidRDefault="005C548A" w:rsidP="00801458">
            <w:pPr>
              <w:rPr>
                <w:rFonts w:ascii="Times New Roman" w:hAnsi="Times New Roman" w:cs="Times New Roman"/>
              </w:rPr>
            </w:pPr>
            <w:r w:rsidRPr="00DF2360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DF236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0412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FC2D60" w14:textId="77777777" w:rsidR="000070B2" w:rsidRDefault="000070B2" w:rsidP="00315CA6">
      <w:pPr>
        <w:spacing w:after="0" w:line="240" w:lineRule="auto"/>
      </w:pPr>
      <w:r>
        <w:separator/>
      </w:r>
    </w:p>
  </w:endnote>
  <w:endnote w:type="continuationSeparator" w:id="0">
    <w:p w14:paraId="31031AA5" w14:textId="77777777" w:rsidR="000070B2" w:rsidRDefault="000070B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4E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21401" w14:textId="77777777" w:rsidR="000070B2" w:rsidRDefault="000070B2" w:rsidP="00315CA6">
      <w:pPr>
        <w:spacing w:after="0" w:line="240" w:lineRule="auto"/>
      </w:pPr>
      <w:r>
        <w:separator/>
      </w:r>
    </w:p>
  </w:footnote>
  <w:footnote w:type="continuationSeparator" w:id="0">
    <w:p w14:paraId="0D1552A3" w14:textId="77777777" w:rsidR="000070B2" w:rsidRDefault="000070B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70B2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4E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09A5"/>
    <w:rsid w:val="00DC4D9A"/>
    <w:rsid w:val="00DC5B3C"/>
    <w:rsid w:val="00DE029E"/>
    <w:rsid w:val="00DE6C90"/>
    <w:rsid w:val="00DF2144"/>
    <w:rsid w:val="00DF236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3%D0%B5%D0%BE%D0%B3%D1%80%D0%B0%D1%84%D0%B8%D1%8F%20%D1%82%D1%83%D1%80%D0%B8%D1%81%D1%82%D1%81%D0%BA%D0%BE-%D1%80%D0%B5%D0%BA%D1%80%D0%B5%D0%B0%D1%86%D0%B8%D0%BE%D0%BD%D0%BD%D1%8B%D1%8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0%D0%B5%D0%BA%D1%80%D0%B5%D0%B0%D1%86%D0%B8%D0%BE%D0%BD%D0%BD%D0%BE%D0%B5%20%D1%85%D0%BE%D0%B7%D1%8F%D0%B9%D1%81%D1%82%D0%B2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book.ru/books/94283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book.ru/book/91884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AAF57B-D2B6-43FD-8B66-6363E3915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4497</Words>
  <Characters>25634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